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08472F">
        <w:rPr>
          <w:rFonts w:ascii="Arial" w:hAnsi="Arial" w:cs="Arial"/>
          <w:b/>
          <w:sz w:val="22"/>
          <w:szCs w:val="22"/>
        </w:rPr>
        <w:t>NDA23/LR01/18</w:t>
      </w:r>
    </w:p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08472F" w:rsidRP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THE APPOINTMENT OF PANEL ATTORNEYS FOR THE PROVISION OF LEGAL SERVICES ON AN ‘’AS AND WHEN REQUIRED ‘’ BASIS OVER A PERIOD OF 36-MONTHS</w:t>
      </w:r>
    </w:p>
    <w:bookmarkEnd w:id="0"/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</w:p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</w:p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bids scored above the evaluation criteria of the bid and </w:t>
      </w:r>
      <w:proofErr w:type="gramStart"/>
      <w:r>
        <w:rPr>
          <w:rFonts w:ascii="Arial" w:hAnsi="Arial" w:cs="Arial"/>
          <w:sz w:val="22"/>
          <w:szCs w:val="22"/>
        </w:rPr>
        <w:t>are recommended</w:t>
      </w:r>
      <w:proofErr w:type="gramEnd"/>
      <w:r>
        <w:rPr>
          <w:rFonts w:ascii="Arial" w:hAnsi="Arial" w:cs="Arial"/>
          <w:sz w:val="22"/>
          <w:szCs w:val="22"/>
        </w:rPr>
        <w:t xml:space="preserve"> to be on the panel.</w:t>
      </w:r>
    </w:p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530"/>
        <w:gridCol w:w="1350"/>
        <w:gridCol w:w="1080"/>
        <w:gridCol w:w="1170"/>
        <w:gridCol w:w="1440"/>
      </w:tblGrid>
      <w:tr w:rsidR="0008472F" w:rsidRPr="00F65322" w:rsidTr="001D1ED1">
        <w:tc>
          <w:tcPr>
            <w:tcW w:w="2515" w:type="dxa"/>
            <w:shd w:val="clear" w:color="auto" w:fill="auto"/>
          </w:tcPr>
          <w:p w:rsidR="0008472F" w:rsidRPr="004A2B1D" w:rsidRDefault="0008472F" w:rsidP="001D1ED1">
            <w:pPr>
              <w:pStyle w:val="Quotes"/>
              <w:tabs>
                <w:tab w:val="clear" w:pos="850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A2B1D">
              <w:rPr>
                <w:rFonts w:ascii="Arial" w:hAnsi="Arial" w:cs="Arial"/>
                <w:b/>
                <w:sz w:val="16"/>
                <w:szCs w:val="16"/>
              </w:rPr>
              <w:t>Name of Bidder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General Legal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08472F" w:rsidRDefault="0008472F" w:rsidP="001D1E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Contract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Functionality  Score</w:t>
            </w:r>
          </w:p>
        </w:tc>
      </w:tr>
      <w:tr w:rsidR="0008472F" w:rsidRPr="00F65322" w:rsidTr="001D1ED1">
        <w:trPr>
          <w:trHeight w:val="50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Diale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Mogashoa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Madhlopa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Magagula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George </w:t>
            </w: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Mcetywa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471C6">
              <w:rPr>
                <w:rFonts w:ascii="Calibri" w:hAnsi="Calibri" w:cs="Calibri"/>
                <w:sz w:val="20"/>
                <w:szCs w:val="20"/>
              </w:rPr>
              <w:t xml:space="preserve">Cheadle Thompson </w:t>
            </w: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Haysom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Salijee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Govender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Van der Merwe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Ngogodo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Mncedisi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Ndlovu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>Sedumedi</w:t>
            </w:r>
            <w:proofErr w:type="spellEnd"/>
            <w:r w:rsidRPr="001471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Rooth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Wessels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Litigation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</w:tr>
      <w:tr w:rsidR="0008472F" w:rsidRPr="00F65322" w:rsidTr="001D1ED1">
        <w:trPr>
          <w:trHeight w:val="45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Pr="001471C6" w:rsidRDefault="0008472F" w:rsidP="0008472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Cliffe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Dekker </w:t>
            </w:r>
            <w:proofErr w:type="spellStart"/>
            <w:r w:rsidRPr="001471C6">
              <w:rPr>
                <w:rFonts w:ascii="Calibri" w:hAnsi="Calibri" w:cs="Calibri"/>
                <w:sz w:val="20"/>
                <w:szCs w:val="20"/>
              </w:rPr>
              <w:t>Hofmeyr</w:t>
            </w:r>
            <w:proofErr w:type="spellEnd"/>
            <w:r w:rsidRPr="001471C6">
              <w:rPr>
                <w:rFonts w:ascii="Calibri" w:hAnsi="Calibri" w:cs="Calibri"/>
                <w:sz w:val="20"/>
                <w:szCs w:val="20"/>
              </w:rPr>
              <w:t xml:space="preserve">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Default="0008472F" w:rsidP="001D1E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F" w:rsidRPr="000105C9" w:rsidRDefault="0008472F" w:rsidP="001D1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5C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</w:tbl>
    <w:p w:rsidR="0008472F" w:rsidRDefault="0008472F" w:rsidP="0008472F">
      <w:pPr>
        <w:pStyle w:val="Quotes"/>
        <w:tabs>
          <w:tab w:val="clear" w:pos="8505"/>
        </w:tabs>
        <w:jc w:val="both"/>
        <w:rPr>
          <w:rFonts w:ascii="Arial" w:hAnsi="Arial" w:cs="Arial"/>
          <w:sz w:val="22"/>
          <w:szCs w:val="22"/>
        </w:rPr>
      </w:pPr>
    </w:p>
    <w:p w:rsidR="007042E8" w:rsidRDefault="007042E8"/>
    <w:sectPr w:rsidR="007042E8" w:rsidSect="000847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CD9"/>
    <w:multiLevelType w:val="hybridMultilevel"/>
    <w:tmpl w:val="67BE4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2F"/>
    <w:rsid w:val="0008472F"/>
    <w:rsid w:val="007042E8"/>
    <w:rsid w:val="009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19F9D-D3D9-470B-A838-C029F1F1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s">
    <w:name w:val="Quotes"/>
    <w:basedOn w:val="Normal"/>
    <w:rsid w:val="0008472F"/>
    <w:pPr>
      <w:tabs>
        <w:tab w:val="right" w:leader="dot" w:pos="8505"/>
      </w:tabs>
    </w:pPr>
    <w:rPr>
      <w:szCs w:val="20"/>
      <w:lang w:val="en-GB"/>
    </w:rPr>
  </w:style>
  <w:style w:type="paragraph" w:styleId="ListParagraph">
    <w:name w:val="List Paragraph"/>
    <w:aliases w:val="EOH bullet,Use Case List Paragraph"/>
    <w:basedOn w:val="Normal"/>
    <w:link w:val="ListParagraphChar"/>
    <w:uiPriority w:val="34"/>
    <w:qFormat/>
    <w:rsid w:val="0008472F"/>
    <w:pPr>
      <w:ind w:left="720"/>
      <w:contextualSpacing/>
    </w:pPr>
  </w:style>
  <w:style w:type="character" w:customStyle="1" w:styleId="ListParagraphChar">
    <w:name w:val="List Paragraph Char"/>
    <w:aliases w:val="EOH bullet Char,Use Case List Paragraph Char"/>
    <w:link w:val="ListParagraph"/>
    <w:uiPriority w:val="34"/>
    <w:rsid w:val="000847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Ntombikhona Lurani</dc:creator>
  <cp:keywords/>
  <dc:description/>
  <cp:lastModifiedBy>Hlula Ntshaba</cp:lastModifiedBy>
  <cp:revision>2</cp:revision>
  <dcterms:created xsi:type="dcterms:W3CDTF">2019-03-12T15:27:00Z</dcterms:created>
  <dcterms:modified xsi:type="dcterms:W3CDTF">2019-03-12T15:27:00Z</dcterms:modified>
</cp:coreProperties>
</file>